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8B2" w:rsidRPr="00FB38B2" w:rsidRDefault="00FB38B2" w:rsidP="00FB38B2">
      <w:pPr>
        <w:autoSpaceDE w:val="0"/>
        <w:autoSpaceDN w:val="0"/>
        <w:adjustRightInd w:val="0"/>
        <w:spacing w:after="0" w:line="240" w:lineRule="auto"/>
        <w:rPr>
          <w:rFonts w:ascii="Times New Roman" w:hAnsi="Times New Roman" w:cs="Times New Roman"/>
          <w:color w:val="000000"/>
          <w:sz w:val="24"/>
          <w:szCs w:val="24"/>
        </w:rPr>
      </w:pPr>
    </w:p>
    <w:p w:rsidR="00FB38B2" w:rsidRPr="00FB38B2" w:rsidRDefault="00FB38B2" w:rsidP="00FB38B2">
      <w:pPr>
        <w:autoSpaceDE w:val="0"/>
        <w:autoSpaceDN w:val="0"/>
        <w:adjustRightInd w:val="0"/>
        <w:spacing w:before="60" w:after="120" w:line="360" w:lineRule="auto"/>
        <w:jc w:val="both"/>
        <w:rPr>
          <w:rFonts w:ascii="Times New Roman" w:hAnsi="Times New Roman" w:cs="Times New Roman"/>
          <w:color w:val="000000"/>
          <w:sz w:val="23"/>
          <w:szCs w:val="23"/>
        </w:rPr>
      </w:pPr>
      <w:r w:rsidRPr="00FB38B2">
        <w:rPr>
          <w:rFonts w:ascii="Times New Roman" w:hAnsi="Times New Roman" w:cs="Times New Roman"/>
          <w:sz w:val="24"/>
          <w:szCs w:val="24"/>
        </w:rPr>
        <w:t xml:space="preserve"> </w:t>
      </w:r>
      <w:r w:rsidRPr="00FB38B2">
        <w:rPr>
          <w:rFonts w:ascii="Times New Roman" w:hAnsi="Times New Roman" w:cs="Times New Roman"/>
          <w:b/>
          <w:bCs/>
          <w:color w:val="000000"/>
          <w:sz w:val="23"/>
          <w:szCs w:val="23"/>
        </w:rPr>
        <w:t xml:space="preserve">YÜKSEKÖĞRETİM KURULU (YÖK) TARAFINDAN DESTEKLENEN ÖĞRETİM ÜYESİ YETİŞTİRME PROGRAMI (ÖYP) ARAŞTIRMA GÖREVLİLERİ İÇİN YURTİÇİ VE YURTDIŞI GÖREVLENDİRME VE KAYNAK KULLANIM YÖNERGESİ </w:t>
      </w:r>
    </w:p>
    <w:p w:rsidR="00FB38B2" w:rsidRPr="00FB38B2" w:rsidRDefault="00FF6DBD" w:rsidP="00FB38B2">
      <w:pPr>
        <w:autoSpaceDE w:val="0"/>
        <w:autoSpaceDN w:val="0"/>
        <w:adjustRightInd w:val="0"/>
        <w:spacing w:after="240" w:line="360" w:lineRule="auto"/>
        <w:jc w:val="both"/>
        <w:rPr>
          <w:rFonts w:ascii="Times New Roman" w:hAnsi="Times New Roman" w:cs="Times New Roman"/>
          <w:color w:val="000000"/>
          <w:sz w:val="23"/>
          <w:szCs w:val="23"/>
        </w:rPr>
      </w:pPr>
      <w:r>
        <w:rPr>
          <w:rFonts w:ascii="Times New Roman" w:hAnsi="Times New Roman" w:cs="Times New Roman"/>
          <w:b/>
          <w:bCs/>
          <w:color w:val="000000"/>
          <w:sz w:val="23"/>
          <w:szCs w:val="23"/>
        </w:rPr>
        <w:t>01.</w:t>
      </w:r>
      <w:r w:rsidR="00FB38B2" w:rsidRPr="00FB38B2">
        <w:rPr>
          <w:rFonts w:ascii="Times New Roman" w:hAnsi="Times New Roman" w:cs="Times New Roman"/>
          <w:b/>
          <w:bCs/>
          <w:color w:val="000000"/>
          <w:sz w:val="23"/>
          <w:szCs w:val="23"/>
        </w:rPr>
        <w:t>0</w:t>
      </w:r>
      <w:r>
        <w:rPr>
          <w:rFonts w:ascii="Times New Roman" w:hAnsi="Times New Roman" w:cs="Times New Roman"/>
          <w:b/>
          <w:bCs/>
          <w:color w:val="000000"/>
          <w:sz w:val="23"/>
          <w:szCs w:val="23"/>
        </w:rPr>
        <w:t>7</w:t>
      </w:r>
      <w:r w:rsidR="00FB38B2" w:rsidRPr="00FB38B2">
        <w:rPr>
          <w:rFonts w:ascii="Times New Roman" w:hAnsi="Times New Roman" w:cs="Times New Roman"/>
          <w:b/>
          <w:bCs/>
          <w:color w:val="000000"/>
          <w:sz w:val="23"/>
          <w:szCs w:val="23"/>
        </w:rPr>
        <w:t xml:space="preserve">.2013 </w:t>
      </w:r>
    </w:p>
    <w:p w:rsidR="00FB38B2" w:rsidRPr="00FB38B2" w:rsidRDefault="00FB38B2" w:rsidP="00FB38B2">
      <w:pPr>
        <w:autoSpaceDE w:val="0"/>
        <w:autoSpaceDN w:val="0"/>
        <w:adjustRightInd w:val="0"/>
        <w:spacing w:after="240" w:line="360" w:lineRule="auto"/>
        <w:jc w:val="both"/>
        <w:rPr>
          <w:rFonts w:ascii="Times New Roman" w:hAnsi="Times New Roman" w:cs="Times New Roman"/>
          <w:color w:val="000000"/>
          <w:sz w:val="23"/>
          <w:szCs w:val="23"/>
        </w:rPr>
      </w:pPr>
      <w:r w:rsidRPr="00FB38B2">
        <w:rPr>
          <w:rFonts w:ascii="Times New Roman" w:hAnsi="Times New Roman" w:cs="Times New Roman"/>
          <w:b/>
          <w:bCs/>
          <w:color w:val="000000"/>
          <w:sz w:val="23"/>
          <w:szCs w:val="23"/>
        </w:rPr>
        <w:t xml:space="preserve">AMAÇ VE KAPSAM </w:t>
      </w:r>
    </w:p>
    <w:p w:rsidR="00FB38B2" w:rsidRPr="00FB38B2" w:rsidRDefault="00FB38B2" w:rsidP="00FB38B2">
      <w:pPr>
        <w:autoSpaceDE w:val="0"/>
        <w:autoSpaceDN w:val="0"/>
        <w:adjustRightInd w:val="0"/>
        <w:spacing w:after="240" w:line="360" w:lineRule="auto"/>
        <w:jc w:val="both"/>
        <w:rPr>
          <w:rFonts w:ascii="Times New Roman" w:hAnsi="Times New Roman" w:cs="Times New Roman"/>
          <w:color w:val="000000"/>
          <w:sz w:val="23"/>
          <w:szCs w:val="23"/>
        </w:rPr>
      </w:pPr>
      <w:r w:rsidRPr="00FB38B2">
        <w:rPr>
          <w:rFonts w:ascii="Times New Roman" w:hAnsi="Times New Roman" w:cs="Times New Roman"/>
          <w:b/>
          <w:bCs/>
          <w:color w:val="000000"/>
          <w:sz w:val="23"/>
          <w:szCs w:val="23"/>
        </w:rPr>
        <w:t xml:space="preserve">Madde 1: </w:t>
      </w:r>
      <w:r w:rsidRPr="00FB38B2">
        <w:rPr>
          <w:rFonts w:ascii="Times New Roman" w:hAnsi="Times New Roman" w:cs="Times New Roman"/>
          <w:color w:val="000000"/>
          <w:sz w:val="23"/>
          <w:szCs w:val="23"/>
        </w:rPr>
        <w:t xml:space="preserve">Bu Yönerge, Yükseköğretim Kurulu (YÖK) tarafından desteklenen ve </w:t>
      </w:r>
      <w:r>
        <w:rPr>
          <w:rFonts w:ascii="Times New Roman" w:hAnsi="Times New Roman" w:cs="Times New Roman"/>
          <w:color w:val="000000"/>
          <w:sz w:val="23"/>
          <w:szCs w:val="23"/>
        </w:rPr>
        <w:t>Fırat Üniversitesi (F.Ü.)</w:t>
      </w:r>
      <w:r w:rsidRPr="00FB38B2">
        <w:rPr>
          <w:rFonts w:ascii="Times New Roman" w:hAnsi="Times New Roman" w:cs="Times New Roman"/>
          <w:color w:val="000000"/>
          <w:sz w:val="23"/>
          <w:szCs w:val="23"/>
        </w:rPr>
        <w:t xml:space="preserve"> bünyesinde yürütülen Öğretim Üyesi Yetiştirme Programı (ÖYP) kapsamında yapılacak görevlendirme ve kaynak kullanım esas ve usullerini düzenler. </w:t>
      </w:r>
    </w:p>
    <w:p w:rsidR="00FB38B2" w:rsidRPr="00FB38B2" w:rsidRDefault="00FB38B2" w:rsidP="00FB38B2">
      <w:pPr>
        <w:autoSpaceDE w:val="0"/>
        <w:autoSpaceDN w:val="0"/>
        <w:adjustRightInd w:val="0"/>
        <w:spacing w:after="240" w:line="360" w:lineRule="auto"/>
        <w:jc w:val="both"/>
        <w:rPr>
          <w:rFonts w:ascii="Times New Roman" w:hAnsi="Times New Roman" w:cs="Times New Roman"/>
          <w:color w:val="000000"/>
          <w:sz w:val="23"/>
          <w:szCs w:val="23"/>
        </w:rPr>
      </w:pPr>
      <w:r w:rsidRPr="00FB38B2">
        <w:rPr>
          <w:rFonts w:ascii="Times New Roman" w:hAnsi="Times New Roman" w:cs="Times New Roman"/>
          <w:color w:val="000000"/>
          <w:sz w:val="23"/>
          <w:szCs w:val="23"/>
        </w:rPr>
        <w:t xml:space="preserve">Yönerge, 26.06.2012 tarihinde yürürlüğe giren “Öğretim Üyesi Yetiştirme Programına İlişkin Esas ve Usuller” esas alınarak hazırlanmıştır. </w:t>
      </w:r>
    </w:p>
    <w:p w:rsidR="00FB38B2" w:rsidRPr="00FB38B2" w:rsidRDefault="00FB38B2" w:rsidP="00FB38B2">
      <w:pPr>
        <w:autoSpaceDE w:val="0"/>
        <w:autoSpaceDN w:val="0"/>
        <w:adjustRightInd w:val="0"/>
        <w:spacing w:after="240" w:line="360" w:lineRule="auto"/>
        <w:jc w:val="both"/>
        <w:rPr>
          <w:rFonts w:ascii="Times New Roman" w:hAnsi="Times New Roman" w:cs="Times New Roman"/>
          <w:color w:val="000000"/>
          <w:sz w:val="23"/>
          <w:szCs w:val="23"/>
        </w:rPr>
      </w:pPr>
      <w:r w:rsidRPr="00FB38B2">
        <w:rPr>
          <w:rFonts w:ascii="Times New Roman" w:hAnsi="Times New Roman" w:cs="Times New Roman"/>
          <w:b/>
          <w:bCs/>
          <w:color w:val="000000"/>
          <w:sz w:val="23"/>
          <w:szCs w:val="23"/>
        </w:rPr>
        <w:t xml:space="preserve">GENEL ESASLAR </w:t>
      </w:r>
    </w:p>
    <w:p w:rsidR="00FB38B2" w:rsidRPr="00FB38B2" w:rsidRDefault="00FB38B2" w:rsidP="00FB38B2">
      <w:pPr>
        <w:autoSpaceDE w:val="0"/>
        <w:autoSpaceDN w:val="0"/>
        <w:adjustRightInd w:val="0"/>
        <w:spacing w:after="240" w:line="360" w:lineRule="auto"/>
        <w:jc w:val="both"/>
        <w:rPr>
          <w:rFonts w:ascii="Times New Roman" w:hAnsi="Times New Roman" w:cs="Times New Roman"/>
          <w:color w:val="000000"/>
          <w:sz w:val="23"/>
          <w:szCs w:val="23"/>
        </w:rPr>
      </w:pPr>
      <w:r w:rsidRPr="00FB38B2">
        <w:rPr>
          <w:rFonts w:ascii="Times New Roman" w:hAnsi="Times New Roman" w:cs="Times New Roman"/>
          <w:b/>
          <w:bCs/>
          <w:color w:val="000000"/>
          <w:sz w:val="23"/>
          <w:szCs w:val="23"/>
        </w:rPr>
        <w:t xml:space="preserve">Yurtiçi ve yurtdışı görevlendirmeler </w:t>
      </w:r>
    </w:p>
    <w:p w:rsidR="00FB38B2" w:rsidRPr="00FB38B2" w:rsidRDefault="00FB38B2" w:rsidP="00FB38B2">
      <w:pPr>
        <w:autoSpaceDE w:val="0"/>
        <w:autoSpaceDN w:val="0"/>
        <w:adjustRightInd w:val="0"/>
        <w:spacing w:after="240" w:line="360" w:lineRule="auto"/>
        <w:jc w:val="both"/>
        <w:rPr>
          <w:rFonts w:ascii="Times New Roman" w:hAnsi="Times New Roman" w:cs="Times New Roman"/>
          <w:color w:val="000000"/>
          <w:sz w:val="23"/>
          <w:szCs w:val="23"/>
        </w:rPr>
      </w:pPr>
      <w:r w:rsidRPr="00FB38B2">
        <w:rPr>
          <w:rFonts w:ascii="Times New Roman" w:hAnsi="Times New Roman" w:cs="Times New Roman"/>
          <w:b/>
          <w:bCs/>
          <w:color w:val="000000"/>
          <w:sz w:val="23"/>
          <w:szCs w:val="23"/>
        </w:rPr>
        <w:t xml:space="preserve">Madde 2. </w:t>
      </w:r>
      <w:r w:rsidRPr="00FB38B2">
        <w:rPr>
          <w:rFonts w:ascii="Times New Roman" w:hAnsi="Times New Roman" w:cs="Times New Roman"/>
          <w:color w:val="000000"/>
          <w:sz w:val="23"/>
          <w:szCs w:val="23"/>
        </w:rPr>
        <w:t xml:space="preserve">“Öğretim Üyesi Yetiştirme Programına İlişkin Esas ve </w:t>
      </w:r>
      <w:proofErr w:type="spellStart"/>
      <w:r w:rsidRPr="00FB38B2">
        <w:rPr>
          <w:rFonts w:ascii="Times New Roman" w:hAnsi="Times New Roman" w:cs="Times New Roman"/>
          <w:color w:val="000000"/>
          <w:sz w:val="23"/>
          <w:szCs w:val="23"/>
        </w:rPr>
        <w:t>Usuller”in</w:t>
      </w:r>
      <w:proofErr w:type="spellEnd"/>
      <w:r w:rsidRPr="00FB38B2">
        <w:rPr>
          <w:rFonts w:ascii="Times New Roman" w:hAnsi="Times New Roman" w:cs="Times New Roman"/>
          <w:color w:val="000000"/>
          <w:sz w:val="23"/>
          <w:szCs w:val="23"/>
        </w:rPr>
        <w:t xml:space="preserve"> 11. Maddesinin b fıkrasında ÖYP kapsamındaki seyahat desteği “ÖYP araştırma görevlileri ile bunların danışmanlarının yılda 15 günü aşmayacak şekilde yurtiçi ve yurtdışı bilimsel amaçlı toplantılara katılmaları için kullanılır ” ifadesi yer almaktadır. . </w:t>
      </w:r>
    </w:p>
    <w:p w:rsidR="00FB38B2" w:rsidRPr="00FB38B2" w:rsidRDefault="00FB38B2" w:rsidP="00FB38B2">
      <w:pPr>
        <w:autoSpaceDE w:val="0"/>
        <w:autoSpaceDN w:val="0"/>
        <w:adjustRightInd w:val="0"/>
        <w:spacing w:before="60" w:after="120" w:line="360" w:lineRule="auto"/>
        <w:jc w:val="both"/>
        <w:rPr>
          <w:rFonts w:ascii="Times New Roman" w:hAnsi="Times New Roman" w:cs="Times New Roman"/>
          <w:color w:val="000000"/>
          <w:sz w:val="23"/>
          <w:szCs w:val="23"/>
        </w:rPr>
      </w:pPr>
      <w:r w:rsidRPr="00FB38B2">
        <w:rPr>
          <w:rFonts w:ascii="Times New Roman" w:hAnsi="Times New Roman" w:cs="Times New Roman"/>
          <w:color w:val="000000"/>
          <w:sz w:val="23"/>
          <w:szCs w:val="23"/>
        </w:rPr>
        <w:t xml:space="preserve">ÖYP araştırma görevlilerinin yurtdışı ve yurtiçi görevlendirmeleri aşağıda belirtilen kurallar </w:t>
      </w:r>
      <w:proofErr w:type="gramStart"/>
      <w:r w:rsidRPr="00FB38B2">
        <w:rPr>
          <w:rFonts w:ascii="Times New Roman" w:hAnsi="Times New Roman" w:cs="Times New Roman"/>
          <w:color w:val="000000"/>
          <w:sz w:val="23"/>
          <w:szCs w:val="23"/>
        </w:rPr>
        <w:t>dahilinde</w:t>
      </w:r>
      <w:proofErr w:type="gramEnd"/>
      <w:r w:rsidRPr="00FB38B2">
        <w:rPr>
          <w:rFonts w:ascii="Times New Roman" w:hAnsi="Times New Roman" w:cs="Times New Roman"/>
          <w:color w:val="000000"/>
          <w:sz w:val="23"/>
          <w:szCs w:val="23"/>
        </w:rPr>
        <w:t xml:space="preserve"> yapılacaktır: </w:t>
      </w:r>
    </w:p>
    <w:p w:rsidR="00FB38B2" w:rsidRPr="00FB38B2" w:rsidRDefault="00FB38B2" w:rsidP="00FB38B2">
      <w:pPr>
        <w:numPr>
          <w:ilvl w:val="0"/>
          <w:numId w:val="1"/>
        </w:numPr>
        <w:autoSpaceDE w:val="0"/>
        <w:autoSpaceDN w:val="0"/>
        <w:adjustRightInd w:val="0"/>
        <w:spacing w:after="46" w:line="360" w:lineRule="auto"/>
        <w:jc w:val="both"/>
        <w:rPr>
          <w:rFonts w:ascii="Times New Roman" w:hAnsi="Times New Roman" w:cs="Times New Roman"/>
          <w:color w:val="000000"/>
          <w:sz w:val="23"/>
          <w:szCs w:val="23"/>
        </w:rPr>
      </w:pPr>
      <w:r w:rsidRPr="00FB38B2">
        <w:rPr>
          <w:rFonts w:ascii="Times New Roman" w:hAnsi="Times New Roman" w:cs="Times New Roman"/>
          <w:color w:val="000000"/>
          <w:sz w:val="23"/>
          <w:szCs w:val="23"/>
        </w:rPr>
        <w:t xml:space="preserve">ÖYP araştırma görevlilerinin ve tez danışmanlarının görevlendirmeleri, YÖK Yürütme Kurulu kararları ve ÖYP Esas ve Usulleri ile belirlenen süre ve destek miktarları esas alınarak yapılır. </w:t>
      </w:r>
    </w:p>
    <w:p w:rsidR="00FB38B2" w:rsidRPr="00FB38B2" w:rsidRDefault="00FB38B2" w:rsidP="00FB38B2">
      <w:pPr>
        <w:numPr>
          <w:ilvl w:val="0"/>
          <w:numId w:val="1"/>
        </w:numPr>
        <w:autoSpaceDE w:val="0"/>
        <w:autoSpaceDN w:val="0"/>
        <w:adjustRightInd w:val="0"/>
        <w:spacing w:after="46" w:line="360" w:lineRule="auto"/>
        <w:jc w:val="both"/>
        <w:rPr>
          <w:rFonts w:ascii="Times New Roman" w:hAnsi="Times New Roman" w:cs="Times New Roman"/>
          <w:color w:val="000000"/>
          <w:sz w:val="23"/>
          <w:szCs w:val="23"/>
        </w:rPr>
      </w:pPr>
      <w:r w:rsidRPr="00FB38B2">
        <w:rPr>
          <w:rFonts w:ascii="Times New Roman" w:hAnsi="Times New Roman" w:cs="Times New Roman"/>
          <w:color w:val="000000"/>
          <w:sz w:val="23"/>
          <w:szCs w:val="23"/>
        </w:rPr>
        <w:t xml:space="preserve">Araştırma görevlisi, tez konusu ile ilgili </w:t>
      </w:r>
      <w:proofErr w:type="gramStart"/>
      <w:r w:rsidRPr="00FB38B2">
        <w:rPr>
          <w:rFonts w:ascii="Times New Roman" w:hAnsi="Times New Roman" w:cs="Times New Roman"/>
          <w:color w:val="000000"/>
          <w:sz w:val="23"/>
          <w:szCs w:val="23"/>
        </w:rPr>
        <w:t>sempozyum</w:t>
      </w:r>
      <w:proofErr w:type="gramEnd"/>
      <w:r w:rsidRPr="00FB38B2">
        <w:rPr>
          <w:rFonts w:ascii="Times New Roman" w:hAnsi="Times New Roman" w:cs="Times New Roman"/>
          <w:color w:val="000000"/>
          <w:sz w:val="23"/>
          <w:szCs w:val="23"/>
        </w:rPr>
        <w:t xml:space="preserve">, kongre, </w:t>
      </w:r>
      <w:proofErr w:type="spellStart"/>
      <w:r w:rsidRPr="00FB38B2">
        <w:rPr>
          <w:rFonts w:ascii="Times New Roman" w:hAnsi="Times New Roman" w:cs="Times New Roman"/>
          <w:color w:val="000000"/>
          <w:sz w:val="23"/>
          <w:szCs w:val="23"/>
        </w:rPr>
        <w:t>çalıştay</w:t>
      </w:r>
      <w:proofErr w:type="spellEnd"/>
      <w:r w:rsidRPr="00FB38B2">
        <w:rPr>
          <w:rFonts w:ascii="Times New Roman" w:hAnsi="Times New Roman" w:cs="Times New Roman"/>
          <w:color w:val="000000"/>
          <w:sz w:val="23"/>
          <w:szCs w:val="23"/>
        </w:rPr>
        <w:t xml:space="preserve">, yaz okulu ve diğer bilimsel etkinliklere katılım amacıyla görevlendirilebilir. Sempozyum ve kongre katılımında tez konusu ile ilgili bildiri veya poster sunulması gerekir. </w:t>
      </w:r>
    </w:p>
    <w:p w:rsidR="00FB38B2" w:rsidRPr="00FB38B2" w:rsidRDefault="00FB38B2" w:rsidP="00FB38B2">
      <w:pPr>
        <w:numPr>
          <w:ilvl w:val="0"/>
          <w:numId w:val="1"/>
        </w:numPr>
        <w:autoSpaceDE w:val="0"/>
        <w:autoSpaceDN w:val="0"/>
        <w:adjustRightInd w:val="0"/>
        <w:spacing w:after="46" w:line="360" w:lineRule="auto"/>
        <w:jc w:val="both"/>
        <w:rPr>
          <w:rFonts w:ascii="Times New Roman" w:hAnsi="Times New Roman" w:cs="Times New Roman"/>
          <w:color w:val="000000"/>
          <w:sz w:val="23"/>
          <w:szCs w:val="23"/>
        </w:rPr>
      </w:pPr>
      <w:r w:rsidRPr="00FB38B2">
        <w:rPr>
          <w:rFonts w:ascii="Times New Roman" w:hAnsi="Times New Roman" w:cs="Times New Roman"/>
          <w:color w:val="000000"/>
          <w:sz w:val="23"/>
          <w:szCs w:val="23"/>
        </w:rPr>
        <w:t xml:space="preserve">Araştırma görevlisinin tez danışmanı ve varsa yardımcı tez danışmanı, seyahat desteğinden, ÖYP araştırma görevlisi ile birlikte gidilmesi koşuluyla faydalanabilir. Tez danışmanı, yurtdışı bilimsel amaçlı toplantılara katılmak için araştırma görevlisinin yüksek lisans eğitimi süresince en fazla 1 kez, doktora veya bütünleşik doktora eğitimi süresince en fazla 2 kez ÖYP desteğinden faydalanabilir. Yardımcı tez danışmanı ise, yurtdışı bilimsel amaçlı toplantılara </w:t>
      </w:r>
      <w:r w:rsidRPr="00FB38B2">
        <w:rPr>
          <w:rFonts w:ascii="Times New Roman" w:hAnsi="Times New Roman" w:cs="Times New Roman"/>
          <w:color w:val="000000"/>
          <w:sz w:val="23"/>
          <w:szCs w:val="23"/>
        </w:rPr>
        <w:lastRenderedPageBreak/>
        <w:t xml:space="preserve">katılmak için, araştırma görevlisinin doktora veya bütünleşik doktora eğitimi süresince en fazla 1 kez ÖYP desteğinden faydalanabilir. </w:t>
      </w:r>
    </w:p>
    <w:p w:rsidR="00FB38B2" w:rsidRPr="00FB38B2" w:rsidRDefault="00FB38B2" w:rsidP="00FB38B2">
      <w:pPr>
        <w:numPr>
          <w:ilvl w:val="0"/>
          <w:numId w:val="1"/>
        </w:numPr>
        <w:autoSpaceDE w:val="0"/>
        <w:autoSpaceDN w:val="0"/>
        <w:adjustRightInd w:val="0"/>
        <w:spacing w:after="46" w:line="360" w:lineRule="auto"/>
        <w:jc w:val="both"/>
        <w:rPr>
          <w:rFonts w:ascii="Times New Roman" w:hAnsi="Times New Roman" w:cs="Times New Roman"/>
          <w:color w:val="000000"/>
          <w:sz w:val="23"/>
          <w:szCs w:val="23"/>
        </w:rPr>
      </w:pPr>
      <w:r w:rsidRPr="00FB38B2">
        <w:rPr>
          <w:rFonts w:ascii="Times New Roman" w:hAnsi="Times New Roman" w:cs="Times New Roman"/>
          <w:color w:val="000000"/>
          <w:sz w:val="23"/>
          <w:szCs w:val="23"/>
        </w:rPr>
        <w:t xml:space="preserve">ÖYP araştırma görevlisinin ÖYP Üniversitesinin daveti üzerine yapacağı akademik amaçlı seyahatlerin giderleri araştırma görevlisinin ÖYP seyahat bütçesinden karşılanır. </w:t>
      </w:r>
    </w:p>
    <w:p w:rsidR="00FB38B2" w:rsidRPr="00FB38B2" w:rsidRDefault="00FB38B2" w:rsidP="00FB38B2">
      <w:pPr>
        <w:numPr>
          <w:ilvl w:val="0"/>
          <w:numId w:val="1"/>
        </w:numPr>
        <w:autoSpaceDE w:val="0"/>
        <w:autoSpaceDN w:val="0"/>
        <w:adjustRightInd w:val="0"/>
        <w:spacing w:after="0" w:line="360" w:lineRule="auto"/>
        <w:jc w:val="both"/>
        <w:rPr>
          <w:rFonts w:ascii="Times New Roman" w:hAnsi="Times New Roman" w:cs="Times New Roman"/>
          <w:color w:val="000000"/>
          <w:sz w:val="23"/>
          <w:szCs w:val="23"/>
        </w:rPr>
      </w:pPr>
      <w:r w:rsidRPr="00FB38B2">
        <w:rPr>
          <w:rFonts w:ascii="Times New Roman" w:hAnsi="Times New Roman" w:cs="Times New Roman"/>
          <w:color w:val="000000"/>
          <w:sz w:val="23"/>
          <w:szCs w:val="23"/>
        </w:rPr>
        <w:t xml:space="preserve">ÖYP araştırma görevlileri için YÖK tarafından tahsis edilecek olan seyahat desteği uzun süreli (15 günden fazla) yurtdışı görevlendirme giderlerini kapsamamaktadır. Ancak, ÖYP araştırma görevlileri kendi bulacakları farklı kaynakları kullanarak eğitimlerinin belli bir bölümünü yurtdışındaki üniversitelerde sürdürebilirler. </w:t>
      </w:r>
    </w:p>
    <w:p w:rsidR="00FB38B2" w:rsidRPr="00FB38B2" w:rsidRDefault="00FB38B2" w:rsidP="00FB38B2">
      <w:pPr>
        <w:numPr>
          <w:ilvl w:val="0"/>
          <w:numId w:val="2"/>
        </w:numPr>
        <w:autoSpaceDE w:val="0"/>
        <w:autoSpaceDN w:val="0"/>
        <w:adjustRightInd w:val="0"/>
        <w:spacing w:after="46" w:line="360" w:lineRule="auto"/>
        <w:jc w:val="both"/>
        <w:rPr>
          <w:rFonts w:ascii="Times New Roman" w:hAnsi="Times New Roman" w:cs="Times New Roman"/>
          <w:sz w:val="23"/>
          <w:szCs w:val="23"/>
        </w:rPr>
      </w:pPr>
      <w:r w:rsidRPr="00FB38B2">
        <w:rPr>
          <w:rFonts w:ascii="Times New Roman" w:hAnsi="Times New Roman" w:cs="Times New Roman"/>
          <w:sz w:val="23"/>
          <w:szCs w:val="23"/>
        </w:rPr>
        <w:t xml:space="preserve">ÖYP araştırma görevlileri, ÖYP desteği dışındaki kaynaklardan (kendi kaynakları veya diğer kurumlardan alınan burslardan) faydalanarak, aylıklı izinli olarak, Enstitü Yönetim Kurulu tarafından onaylanan kurumlara, araştırma amacıyla gidebilirler. ÖYP araştırma görevlisinin, hangi kaynaktan desteklendiğine bakılmaksızın, toplam yurtdışı görevlendirme süresi yüksek lisansta 4 ayı (tek seferde 3 aydan fazla olmamak üzere), doktora ve bütünleşik doktorada 12 ayı geçemez. </w:t>
      </w:r>
    </w:p>
    <w:p w:rsidR="00FB38B2" w:rsidRPr="00FB38B2" w:rsidRDefault="00FB38B2" w:rsidP="00FB38B2">
      <w:pPr>
        <w:numPr>
          <w:ilvl w:val="0"/>
          <w:numId w:val="2"/>
        </w:numPr>
        <w:autoSpaceDE w:val="0"/>
        <w:autoSpaceDN w:val="0"/>
        <w:adjustRightInd w:val="0"/>
        <w:spacing w:after="0" w:line="360" w:lineRule="auto"/>
        <w:jc w:val="both"/>
        <w:rPr>
          <w:rFonts w:ascii="Times New Roman" w:hAnsi="Times New Roman" w:cs="Times New Roman"/>
          <w:sz w:val="23"/>
          <w:szCs w:val="23"/>
        </w:rPr>
      </w:pPr>
      <w:r w:rsidRPr="00FB38B2">
        <w:rPr>
          <w:rFonts w:ascii="Times New Roman" w:hAnsi="Times New Roman" w:cs="Times New Roman"/>
          <w:sz w:val="23"/>
          <w:szCs w:val="23"/>
        </w:rPr>
        <w:t>ÖYP tez danışmanları ve araştırma görevlilerinin 3 aydan kısa olan tüm görevlendirmeleri bağlı bulundukları Enstitü Yönetim Kurulu kararı ile yapılabilir. 3 aydan uzun bilimsel seyahatler için Üniversite Yönetim Kurulu kararı gereklidir.</w:t>
      </w:r>
      <w:r w:rsidR="006A342F">
        <w:rPr>
          <w:rFonts w:ascii="Times New Roman" w:hAnsi="Times New Roman" w:cs="Times New Roman"/>
          <w:sz w:val="23"/>
          <w:szCs w:val="23"/>
        </w:rPr>
        <w:t xml:space="preserve"> </w:t>
      </w:r>
      <w:r w:rsidRPr="00FB38B2">
        <w:rPr>
          <w:rFonts w:ascii="Times New Roman" w:hAnsi="Times New Roman" w:cs="Times New Roman"/>
          <w:sz w:val="23"/>
          <w:szCs w:val="23"/>
        </w:rPr>
        <w:t xml:space="preserve">Uzun süreli görevlendirmelerin tümü için araştırma görevlisinin kadrosunun bulunduğu Üniversitenin izninin alınması gereklidir. </w:t>
      </w:r>
    </w:p>
    <w:p w:rsidR="00FB38B2" w:rsidRPr="00FB38B2" w:rsidRDefault="00FB38B2" w:rsidP="00FB38B2">
      <w:pPr>
        <w:autoSpaceDE w:val="0"/>
        <w:autoSpaceDN w:val="0"/>
        <w:adjustRightInd w:val="0"/>
        <w:spacing w:after="0" w:line="360" w:lineRule="auto"/>
        <w:jc w:val="both"/>
        <w:rPr>
          <w:rFonts w:ascii="Times New Roman" w:hAnsi="Times New Roman" w:cs="Times New Roman"/>
          <w:sz w:val="23"/>
          <w:szCs w:val="23"/>
        </w:rPr>
      </w:pPr>
    </w:p>
    <w:p w:rsidR="00FB38B2" w:rsidRPr="00FB38B2" w:rsidRDefault="00FB38B2" w:rsidP="00FB38B2">
      <w:pPr>
        <w:autoSpaceDE w:val="0"/>
        <w:autoSpaceDN w:val="0"/>
        <w:adjustRightInd w:val="0"/>
        <w:spacing w:after="0" w:line="360" w:lineRule="auto"/>
        <w:jc w:val="both"/>
        <w:rPr>
          <w:rFonts w:ascii="Times New Roman" w:hAnsi="Times New Roman" w:cs="Times New Roman"/>
          <w:sz w:val="23"/>
          <w:szCs w:val="23"/>
        </w:rPr>
      </w:pPr>
      <w:r w:rsidRPr="00FB38B2">
        <w:rPr>
          <w:rFonts w:ascii="Times New Roman" w:hAnsi="Times New Roman" w:cs="Times New Roman"/>
          <w:b/>
          <w:bCs/>
          <w:sz w:val="23"/>
          <w:szCs w:val="23"/>
        </w:rPr>
        <w:t xml:space="preserve">Kaynak kullanımı </w:t>
      </w:r>
    </w:p>
    <w:p w:rsidR="00FB38B2" w:rsidRPr="00FB38B2" w:rsidRDefault="00FB38B2" w:rsidP="00FB38B2">
      <w:pPr>
        <w:autoSpaceDE w:val="0"/>
        <w:autoSpaceDN w:val="0"/>
        <w:adjustRightInd w:val="0"/>
        <w:spacing w:before="60" w:after="120" w:line="360" w:lineRule="auto"/>
        <w:jc w:val="both"/>
        <w:rPr>
          <w:rFonts w:ascii="Times New Roman" w:hAnsi="Times New Roman" w:cs="Times New Roman"/>
          <w:sz w:val="23"/>
          <w:szCs w:val="23"/>
        </w:rPr>
      </w:pPr>
      <w:r w:rsidRPr="00FB38B2">
        <w:rPr>
          <w:rFonts w:ascii="Times New Roman" w:hAnsi="Times New Roman" w:cs="Times New Roman"/>
          <w:b/>
          <w:bCs/>
          <w:sz w:val="23"/>
          <w:szCs w:val="23"/>
        </w:rPr>
        <w:t xml:space="preserve">Madde 3. </w:t>
      </w:r>
      <w:r w:rsidRPr="00FB38B2">
        <w:rPr>
          <w:rFonts w:ascii="Times New Roman" w:hAnsi="Times New Roman" w:cs="Times New Roman"/>
          <w:sz w:val="23"/>
          <w:szCs w:val="23"/>
        </w:rPr>
        <w:t xml:space="preserve">ÖYP Esas ve Usulleri’nin 11. Maddesine göre; </w:t>
      </w:r>
    </w:p>
    <w:p w:rsidR="00FB38B2" w:rsidRPr="00FB38B2" w:rsidRDefault="00FB38B2" w:rsidP="00FB38B2">
      <w:pPr>
        <w:autoSpaceDE w:val="0"/>
        <w:autoSpaceDN w:val="0"/>
        <w:adjustRightInd w:val="0"/>
        <w:spacing w:before="60" w:after="120" w:line="360" w:lineRule="auto"/>
        <w:jc w:val="both"/>
        <w:rPr>
          <w:rFonts w:ascii="Times New Roman" w:eastAsia="MS Mincho" w:hAnsi="Times New Roman" w:cs="Times New Roman"/>
          <w:sz w:val="23"/>
          <w:szCs w:val="23"/>
        </w:rPr>
      </w:pPr>
      <w:r w:rsidRPr="00FB38B2">
        <w:rPr>
          <w:rFonts w:ascii="Times New Roman" w:hAnsi="Times New Roman" w:cs="Times New Roman"/>
          <w:sz w:val="23"/>
          <w:szCs w:val="23"/>
        </w:rPr>
        <w:t>“ÖYP araştırma görevlilerinin eğitimleri süresince kullanılmak üzere Yükseköğretim Kurulu tarafından her bir ÖYP araştırma görevlisi için eğitim</w:t>
      </w:r>
      <w:r w:rsidRPr="00FB38B2">
        <w:rPr>
          <w:rFonts w:ascii="MS Mincho" w:eastAsia="MS Mincho" w:hAnsi="Times New Roman" w:cs="MS Mincho" w:hint="eastAsia"/>
          <w:sz w:val="23"/>
          <w:szCs w:val="23"/>
        </w:rPr>
        <w:t>‐</w:t>
      </w:r>
      <w:r w:rsidRPr="00FB38B2">
        <w:rPr>
          <w:rFonts w:ascii="Times New Roman" w:eastAsia="MS Mincho" w:hAnsi="Times New Roman" w:cs="Times New Roman"/>
          <w:sz w:val="23"/>
          <w:szCs w:val="23"/>
        </w:rPr>
        <w:t>öğretim ve araştırma amacıyla ilgili yükseköğretim kurumuna aktarılan kaynaklar</w:t>
      </w:r>
      <w:r w:rsidRPr="00FB38B2">
        <w:rPr>
          <w:rFonts w:ascii="Times New Roman" w:eastAsia="MS Mincho" w:hAnsi="Times New Roman" w:cs="Times New Roman"/>
          <w:b/>
          <w:bCs/>
          <w:sz w:val="23"/>
          <w:szCs w:val="23"/>
        </w:rPr>
        <w:t xml:space="preserve">: </w:t>
      </w:r>
    </w:p>
    <w:p w:rsidR="00FB38B2" w:rsidRPr="00FB38B2" w:rsidRDefault="00FB38B2" w:rsidP="00FB38B2">
      <w:pPr>
        <w:autoSpaceDE w:val="0"/>
        <w:autoSpaceDN w:val="0"/>
        <w:adjustRightInd w:val="0"/>
        <w:spacing w:after="0" w:line="360" w:lineRule="auto"/>
        <w:jc w:val="both"/>
        <w:rPr>
          <w:rFonts w:ascii="Times New Roman" w:eastAsia="MS Mincho" w:hAnsi="Times New Roman" w:cs="Times New Roman"/>
          <w:sz w:val="23"/>
          <w:szCs w:val="23"/>
        </w:rPr>
      </w:pPr>
      <w:r w:rsidRPr="00FB38B2">
        <w:rPr>
          <w:rFonts w:ascii="Times New Roman" w:eastAsia="MS Mincho" w:hAnsi="Times New Roman" w:cs="Times New Roman"/>
          <w:b/>
          <w:bCs/>
          <w:sz w:val="23"/>
          <w:szCs w:val="23"/>
        </w:rPr>
        <w:t xml:space="preserve">(a) Proje Giderleri: </w:t>
      </w:r>
      <w:r w:rsidRPr="00FB38B2">
        <w:rPr>
          <w:rFonts w:ascii="Times New Roman" w:eastAsia="MS Mincho" w:hAnsi="Times New Roman" w:cs="Times New Roman"/>
          <w:sz w:val="23"/>
          <w:szCs w:val="23"/>
        </w:rPr>
        <w:t>Lisansüstü eğitim için gerekli alımlar, temel ofis ekipmanları, sarf malzemeleri, makine-teçhizat ve hizmet alım, bakım ve onarım harcamaları (tez çalışmaları ile eğitim programı kaps</w:t>
      </w:r>
      <w:r w:rsidR="006A342F">
        <w:rPr>
          <w:rFonts w:ascii="Times New Roman" w:eastAsia="MS Mincho" w:hAnsi="Times New Roman" w:cs="Times New Roman"/>
          <w:sz w:val="23"/>
          <w:szCs w:val="23"/>
        </w:rPr>
        <w:t xml:space="preserve">amında yapılacak diğer ödemeler </w:t>
      </w:r>
      <w:proofErr w:type="gramStart"/>
      <w:r w:rsidRPr="00FB38B2">
        <w:rPr>
          <w:rFonts w:ascii="Times New Roman" w:eastAsia="MS Mincho" w:hAnsi="Times New Roman" w:cs="Times New Roman"/>
          <w:sz w:val="23"/>
          <w:szCs w:val="23"/>
        </w:rPr>
        <w:t>dahil</w:t>
      </w:r>
      <w:proofErr w:type="gramEnd"/>
      <w:r w:rsidRPr="00FB38B2">
        <w:rPr>
          <w:rFonts w:ascii="Times New Roman" w:eastAsia="MS Mincho" w:hAnsi="Times New Roman" w:cs="Times New Roman"/>
          <w:sz w:val="23"/>
          <w:szCs w:val="23"/>
        </w:rPr>
        <w:t xml:space="preserve">) </w:t>
      </w:r>
    </w:p>
    <w:p w:rsidR="00FB38B2" w:rsidRPr="00FB38B2" w:rsidRDefault="00FB38B2" w:rsidP="00FB38B2">
      <w:pPr>
        <w:autoSpaceDE w:val="0"/>
        <w:autoSpaceDN w:val="0"/>
        <w:adjustRightInd w:val="0"/>
        <w:spacing w:after="0" w:line="360" w:lineRule="auto"/>
        <w:jc w:val="both"/>
        <w:rPr>
          <w:rFonts w:ascii="Times New Roman" w:eastAsia="MS Mincho" w:hAnsi="Times New Roman" w:cs="Times New Roman"/>
          <w:sz w:val="23"/>
          <w:szCs w:val="23"/>
        </w:rPr>
      </w:pPr>
      <w:r w:rsidRPr="00FB38B2">
        <w:rPr>
          <w:rFonts w:ascii="Times New Roman" w:eastAsia="MS Mincho" w:hAnsi="Times New Roman" w:cs="Times New Roman"/>
          <w:b/>
          <w:bCs/>
          <w:sz w:val="23"/>
          <w:szCs w:val="23"/>
        </w:rPr>
        <w:t xml:space="preserve">(b) Seyahat Giderleri: </w:t>
      </w:r>
      <w:r w:rsidRPr="00FB38B2">
        <w:rPr>
          <w:rFonts w:ascii="Times New Roman" w:eastAsia="MS Mincho" w:hAnsi="Times New Roman" w:cs="Times New Roman"/>
          <w:sz w:val="23"/>
          <w:szCs w:val="23"/>
        </w:rPr>
        <w:t xml:space="preserve">ÖYP araştırma görevlilerinin ile bunların danışmanlarının yılda 15 günü aşmayacak şekilde yurtiçi ve yurtdışı bilimsel amaçlı toplantılara katılmaları (6245 sayılı Harcırah Kanunu uyarınca yapılan ödemeler ile ÖYP araştırma görevlisinin danışmanları için ÖYP kapsamında yapılacak diğer ödemeler </w:t>
      </w:r>
      <w:proofErr w:type="gramStart"/>
      <w:r w:rsidRPr="00FB38B2">
        <w:rPr>
          <w:rFonts w:ascii="Times New Roman" w:eastAsia="MS Mincho" w:hAnsi="Times New Roman" w:cs="Times New Roman"/>
          <w:sz w:val="23"/>
          <w:szCs w:val="23"/>
        </w:rPr>
        <w:t>dahil</w:t>
      </w:r>
      <w:proofErr w:type="gramEnd"/>
      <w:r w:rsidRPr="00FB38B2">
        <w:rPr>
          <w:rFonts w:ascii="Times New Roman" w:eastAsia="MS Mincho" w:hAnsi="Times New Roman" w:cs="Times New Roman"/>
          <w:sz w:val="23"/>
          <w:szCs w:val="23"/>
        </w:rPr>
        <w:t xml:space="preserve">) için kullanılır” </w:t>
      </w:r>
    </w:p>
    <w:p w:rsidR="00FB38B2" w:rsidRPr="00FB38B2" w:rsidRDefault="00FB38B2" w:rsidP="00FB38B2">
      <w:pPr>
        <w:autoSpaceDE w:val="0"/>
        <w:autoSpaceDN w:val="0"/>
        <w:adjustRightInd w:val="0"/>
        <w:spacing w:before="60" w:after="120" w:line="360" w:lineRule="auto"/>
        <w:jc w:val="both"/>
        <w:rPr>
          <w:rFonts w:ascii="Times New Roman" w:eastAsia="MS Mincho" w:hAnsi="Times New Roman" w:cs="Times New Roman"/>
          <w:sz w:val="23"/>
          <w:szCs w:val="23"/>
        </w:rPr>
      </w:pPr>
      <w:r w:rsidRPr="00FB38B2">
        <w:rPr>
          <w:rFonts w:ascii="Times New Roman" w:eastAsia="MS Mincho" w:hAnsi="Times New Roman" w:cs="Times New Roman"/>
          <w:sz w:val="23"/>
          <w:szCs w:val="23"/>
        </w:rPr>
        <w:t xml:space="preserve">ÖYP araştırma görevlileri ve tez danışmanları, ÖYP araştırma görevlisinin yetiştirilmesi için Üniversite’ye aktarılan kaynakları aşağıda belirtilen kurallar çerçevesinde kullanabilirler: </w:t>
      </w:r>
    </w:p>
    <w:p w:rsidR="00FB38B2" w:rsidRPr="00FB38B2" w:rsidRDefault="00FB38B2" w:rsidP="00FB38B2">
      <w:pPr>
        <w:numPr>
          <w:ilvl w:val="0"/>
          <w:numId w:val="3"/>
        </w:numPr>
        <w:autoSpaceDE w:val="0"/>
        <w:autoSpaceDN w:val="0"/>
        <w:adjustRightInd w:val="0"/>
        <w:spacing w:after="50" w:line="360" w:lineRule="auto"/>
        <w:jc w:val="both"/>
        <w:rPr>
          <w:rFonts w:ascii="Times New Roman" w:eastAsia="MS Mincho" w:hAnsi="Times New Roman" w:cs="Times New Roman"/>
          <w:sz w:val="23"/>
          <w:szCs w:val="23"/>
        </w:rPr>
      </w:pPr>
      <w:r w:rsidRPr="00FB38B2">
        <w:rPr>
          <w:rFonts w:ascii="Times New Roman" w:eastAsia="MS Mincho" w:hAnsi="Times New Roman" w:cs="Times New Roman"/>
          <w:sz w:val="23"/>
          <w:szCs w:val="23"/>
        </w:rPr>
        <w:lastRenderedPageBreak/>
        <w:t xml:space="preserve">ÖYP araştırma görevlileri Bilimsel Hazırlık döneminde ÖYP Esas ve Usulleri’nin 8. Maddesi’nin 1.fıkrası uyarınca ÖYP kapsamındaki desteklerden faydalanamazlar. </w:t>
      </w:r>
    </w:p>
    <w:p w:rsidR="00FB38B2" w:rsidRPr="00FB38B2" w:rsidRDefault="00FB38B2" w:rsidP="00FB38B2">
      <w:pPr>
        <w:numPr>
          <w:ilvl w:val="0"/>
          <w:numId w:val="3"/>
        </w:numPr>
        <w:autoSpaceDE w:val="0"/>
        <w:autoSpaceDN w:val="0"/>
        <w:adjustRightInd w:val="0"/>
        <w:spacing w:after="50" w:line="360" w:lineRule="auto"/>
        <w:jc w:val="both"/>
        <w:rPr>
          <w:rFonts w:ascii="Times New Roman" w:eastAsia="MS Mincho" w:hAnsi="Times New Roman" w:cs="Times New Roman"/>
          <w:sz w:val="23"/>
          <w:szCs w:val="23"/>
        </w:rPr>
      </w:pPr>
      <w:r w:rsidRPr="00FB38B2">
        <w:rPr>
          <w:rFonts w:ascii="Times New Roman" w:eastAsia="MS Mincho" w:hAnsi="Times New Roman" w:cs="Times New Roman"/>
          <w:sz w:val="23"/>
          <w:szCs w:val="23"/>
        </w:rPr>
        <w:t xml:space="preserve">ÖYP araştırma görevlisi programa başladığında, tez danışmanı ile birlikte bir kaynak kullanım planı hazırlar. Yabancı dil ve bilimsel hazırlık programlarını tamamlayarak, derece programına başlayan araştırma görevlilerinden yüksek lisans, doktora ve bütünleşik doktora öğrencileri için </w:t>
      </w:r>
      <w:proofErr w:type="gramStart"/>
      <w:r w:rsidRPr="00FB38B2">
        <w:rPr>
          <w:rFonts w:ascii="Times New Roman" w:eastAsia="MS Mincho" w:hAnsi="Times New Roman" w:cs="Times New Roman"/>
          <w:sz w:val="23"/>
          <w:szCs w:val="23"/>
        </w:rPr>
        <w:t xml:space="preserve">kaynak </w:t>
      </w:r>
      <w:r w:rsidR="006A342F">
        <w:rPr>
          <w:rFonts w:ascii="Times New Roman" w:eastAsia="MS Mincho" w:hAnsi="Times New Roman" w:cs="Times New Roman"/>
          <w:sz w:val="23"/>
          <w:szCs w:val="23"/>
        </w:rPr>
        <w:t xml:space="preserve"> </w:t>
      </w:r>
      <w:r w:rsidRPr="00FB38B2">
        <w:rPr>
          <w:rFonts w:ascii="Times New Roman" w:eastAsia="MS Mincho" w:hAnsi="Times New Roman" w:cs="Times New Roman"/>
          <w:sz w:val="23"/>
          <w:szCs w:val="23"/>
        </w:rPr>
        <w:t>kullanım</w:t>
      </w:r>
      <w:proofErr w:type="gramEnd"/>
      <w:r w:rsidRPr="00FB38B2">
        <w:rPr>
          <w:rFonts w:ascii="Times New Roman" w:eastAsia="MS Mincho" w:hAnsi="Times New Roman" w:cs="Times New Roman"/>
          <w:sz w:val="23"/>
          <w:szCs w:val="23"/>
        </w:rPr>
        <w:t xml:space="preserve"> süresi Lisansüstü Eğitim ve Öğretim Yönetmeliğinde belirlenen normal öğrenim süreleridir ÖYP araştırma görevlileri, söz</w:t>
      </w:r>
      <w:r w:rsidR="006A342F">
        <w:rPr>
          <w:rFonts w:ascii="Times New Roman" w:eastAsia="MS Mincho" w:hAnsi="Times New Roman" w:cs="Times New Roman"/>
          <w:sz w:val="23"/>
          <w:szCs w:val="23"/>
        </w:rPr>
        <w:t xml:space="preserve"> </w:t>
      </w:r>
      <w:r w:rsidRPr="00FB38B2">
        <w:rPr>
          <w:rFonts w:ascii="Times New Roman" w:eastAsia="MS Mincho" w:hAnsi="Times New Roman" w:cs="Times New Roman"/>
          <w:sz w:val="23"/>
          <w:szCs w:val="23"/>
        </w:rPr>
        <w:t>konusu sürelerin aşılması ve ek süre alınması durumun</w:t>
      </w:r>
      <w:r w:rsidR="006A342F">
        <w:rPr>
          <w:rFonts w:ascii="Times New Roman" w:eastAsia="MS Mincho" w:hAnsi="Times New Roman" w:cs="Times New Roman"/>
          <w:sz w:val="23"/>
          <w:szCs w:val="23"/>
        </w:rPr>
        <w:t>da, ÖYP Esas ve Usulleri’nin 8.</w:t>
      </w:r>
      <w:r w:rsidRPr="00FB38B2">
        <w:rPr>
          <w:rFonts w:ascii="Times New Roman" w:eastAsia="MS Mincho" w:hAnsi="Times New Roman" w:cs="Times New Roman"/>
          <w:sz w:val="23"/>
          <w:szCs w:val="23"/>
        </w:rPr>
        <w:t xml:space="preserve">Maddesi’nin 1.fıkrası uyarınca ÖYP kapsamındaki desteklerden faydalanamazlar. </w:t>
      </w:r>
    </w:p>
    <w:p w:rsidR="00FB38B2" w:rsidRPr="00FB38B2" w:rsidRDefault="00FB38B2" w:rsidP="00FB38B2">
      <w:pPr>
        <w:numPr>
          <w:ilvl w:val="0"/>
          <w:numId w:val="3"/>
        </w:numPr>
        <w:autoSpaceDE w:val="0"/>
        <w:autoSpaceDN w:val="0"/>
        <w:adjustRightInd w:val="0"/>
        <w:spacing w:after="50" w:line="360" w:lineRule="auto"/>
        <w:jc w:val="both"/>
        <w:rPr>
          <w:rFonts w:ascii="Times New Roman" w:eastAsia="MS Mincho" w:hAnsi="Times New Roman" w:cs="Times New Roman"/>
          <w:sz w:val="23"/>
          <w:szCs w:val="23"/>
        </w:rPr>
      </w:pPr>
      <w:r w:rsidRPr="00FB38B2">
        <w:rPr>
          <w:rFonts w:ascii="Times New Roman" w:eastAsia="MS Mincho" w:hAnsi="Times New Roman" w:cs="Times New Roman"/>
          <w:sz w:val="23"/>
          <w:szCs w:val="23"/>
        </w:rPr>
        <w:t xml:space="preserve">Kaynak kullanım planlarında, kaynak miktarının dağılımı, harcama kalemlerine (makine-teçhizat, sarf, hizmet alımı ve seyahat) göre yapılır. ÖYP Esas ve Usulleri’nin 13. Maddesi’nin 1.fıkrası uyarınca, seyahat ve proje bütçeleri arasında aktarma yapılamaz. </w:t>
      </w:r>
    </w:p>
    <w:p w:rsidR="00FB38B2" w:rsidRPr="00FB38B2" w:rsidRDefault="00FB38B2" w:rsidP="00FB38B2">
      <w:pPr>
        <w:numPr>
          <w:ilvl w:val="0"/>
          <w:numId w:val="3"/>
        </w:numPr>
        <w:autoSpaceDE w:val="0"/>
        <w:autoSpaceDN w:val="0"/>
        <w:adjustRightInd w:val="0"/>
        <w:spacing w:after="0" w:line="360" w:lineRule="auto"/>
        <w:jc w:val="both"/>
        <w:rPr>
          <w:rFonts w:ascii="Times New Roman" w:eastAsia="MS Mincho" w:hAnsi="Times New Roman" w:cs="Times New Roman"/>
          <w:sz w:val="23"/>
          <w:szCs w:val="23"/>
        </w:rPr>
      </w:pPr>
      <w:r w:rsidRPr="00FB38B2">
        <w:rPr>
          <w:rFonts w:ascii="Times New Roman" w:eastAsia="MS Mincho" w:hAnsi="Times New Roman" w:cs="Times New Roman"/>
          <w:sz w:val="23"/>
          <w:szCs w:val="23"/>
        </w:rPr>
        <w:t xml:space="preserve">ÖYP araştırma görevlilerinin proje giderlerini karşılamak üzere YÖK tarafından aktarılan bütçenin Üniversite Yönetim Kurulu tarafından belirlenecek oranını aşmayan kısmı, ÖYP araştırma görevlilerinin ortak olarak kullanılacağı temel ofis </w:t>
      </w:r>
      <w:proofErr w:type="gramStart"/>
      <w:r w:rsidRPr="00FB38B2">
        <w:rPr>
          <w:rFonts w:ascii="Times New Roman" w:eastAsia="MS Mincho" w:hAnsi="Times New Roman" w:cs="Times New Roman"/>
          <w:sz w:val="23"/>
          <w:szCs w:val="23"/>
        </w:rPr>
        <w:t>ekipmanları</w:t>
      </w:r>
      <w:proofErr w:type="gramEnd"/>
      <w:r w:rsidRPr="00FB38B2">
        <w:rPr>
          <w:rFonts w:ascii="Times New Roman" w:eastAsia="MS Mincho" w:hAnsi="Times New Roman" w:cs="Times New Roman"/>
          <w:sz w:val="23"/>
          <w:szCs w:val="23"/>
        </w:rPr>
        <w:t xml:space="preserve">, sarf malzemeleri, makine-teçhizat, hizmet alımı ve bakım-onarım harcamaları ile lisansüstü eğitimleri için gerekli olan diğer ortak gereksinimleri karşılamak için </w:t>
      </w:r>
    </w:p>
    <w:p w:rsidR="00FB38B2" w:rsidRPr="00FB38B2" w:rsidRDefault="00FB38B2" w:rsidP="00FB38B2">
      <w:pPr>
        <w:autoSpaceDE w:val="0"/>
        <w:autoSpaceDN w:val="0"/>
        <w:adjustRightInd w:val="0"/>
        <w:spacing w:after="0" w:line="360" w:lineRule="auto"/>
        <w:jc w:val="both"/>
        <w:rPr>
          <w:rFonts w:ascii="Times New Roman" w:eastAsia="MS Mincho" w:hAnsi="Times New Roman" w:cs="Times New Roman"/>
          <w:sz w:val="23"/>
          <w:szCs w:val="23"/>
        </w:rPr>
      </w:pPr>
    </w:p>
    <w:p w:rsidR="00FB38B2" w:rsidRPr="00FB38B2" w:rsidRDefault="00FB38B2" w:rsidP="00FB38B2">
      <w:pPr>
        <w:numPr>
          <w:ilvl w:val="0"/>
          <w:numId w:val="4"/>
        </w:numPr>
        <w:autoSpaceDE w:val="0"/>
        <w:autoSpaceDN w:val="0"/>
        <w:adjustRightInd w:val="0"/>
        <w:spacing w:after="50" w:line="360" w:lineRule="auto"/>
        <w:jc w:val="both"/>
        <w:rPr>
          <w:rFonts w:ascii="Times New Roman" w:hAnsi="Times New Roman" w:cs="Times New Roman"/>
          <w:sz w:val="23"/>
          <w:szCs w:val="23"/>
        </w:rPr>
      </w:pPr>
      <w:r w:rsidRPr="00FB38B2">
        <w:rPr>
          <w:rFonts w:ascii="Times New Roman" w:hAnsi="Times New Roman" w:cs="Times New Roman"/>
          <w:sz w:val="23"/>
          <w:szCs w:val="23"/>
        </w:rPr>
        <w:t xml:space="preserve">ÖYP araştırma görevlilerinin ortak proje ihtiyaçlarını karşılamak üzere birden fazla araştırma görevlisinin proje bütçeleri birleştirilerek, proje giderleri havuz bütçesi oluşturulabilir. </w:t>
      </w:r>
    </w:p>
    <w:p w:rsidR="00FB38B2" w:rsidRPr="00FB38B2" w:rsidRDefault="00FB38B2" w:rsidP="00FB38B2">
      <w:pPr>
        <w:numPr>
          <w:ilvl w:val="0"/>
          <w:numId w:val="4"/>
        </w:numPr>
        <w:autoSpaceDE w:val="0"/>
        <w:autoSpaceDN w:val="0"/>
        <w:adjustRightInd w:val="0"/>
        <w:spacing w:after="0" w:line="360" w:lineRule="auto"/>
        <w:jc w:val="both"/>
        <w:rPr>
          <w:rFonts w:ascii="Times New Roman" w:hAnsi="Times New Roman" w:cs="Times New Roman"/>
          <w:sz w:val="23"/>
          <w:szCs w:val="23"/>
        </w:rPr>
      </w:pPr>
      <w:r w:rsidRPr="00FB38B2">
        <w:rPr>
          <w:rFonts w:ascii="Times New Roman" w:hAnsi="Times New Roman" w:cs="Times New Roman"/>
          <w:sz w:val="23"/>
          <w:szCs w:val="23"/>
        </w:rPr>
        <w:t xml:space="preserve">ÖYP Esas ve Usulleri’nin 13. Maddesinin 1. fıkrası uyarınca, ÖYP kapsamında yükseköğretim kurumlarına aktarılan tutarlardan ÖYP araştırma görevlisinin eğitiminin sonunda kullanılmayan tutarlar, YÖK’ün ilgili hesaplarına iade edilir. </w:t>
      </w:r>
    </w:p>
    <w:p w:rsidR="00FB38B2" w:rsidRPr="00FB38B2" w:rsidRDefault="00FB38B2" w:rsidP="00FB38B2">
      <w:pPr>
        <w:autoSpaceDE w:val="0"/>
        <w:autoSpaceDN w:val="0"/>
        <w:adjustRightInd w:val="0"/>
        <w:spacing w:after="0" w:line="360" w:lineRule="auto"/>
        <w:jc w:val="both"/>
        <w:rPr>
          <w:rFonts w:ascii="Times New Roman" w:hAnsi="Times New Roman" w:cs="Times New Roman"/>
          <w:sz w:val="23"/>
          <w:szCs w:val="23"/>
        </w:rPr>
      </w:pPr>
    </w:p>
    <w:p w:rsidR="00FB38B2" w:rsidRPr="00FB38B2" w:rsidRDefault="00FB38B2" w:rsidP="00FB38B2">
      <w:pPr>
        <w:autoSpaceDE w:val="0"/>
        <w:autoSpaceDN w:val="0"/>
        <w:adjustRightInd w:val="0"/>
        <w:spacing w:before="60" w:after="120" w:line="360" w:lineRule="auto"/>
        <w:jc w:val="both"/>
        <w:rPr>
          <w:rFonts w:ascii="Times New Roman" w:hAnsi="Times New Roman" w:cs="Times New Roman"/>
          <w:sz w:val="23"/>
          <w:szCs w:val="23"/>
        </w:rPr>
      </w:pPr>
      <w:r w:rsidRPr="00FB38B2">
        <w:rPr>
          <w:rFonts w:ascii="Times New Roman" w:hAnsi="Times New Roman" w:cs="Times New Roman"/>
          <w:b/>
          <w:bCs/>
          <w:sz w:val="23"/>
          <w:szCs w:val="23"/>
        </w:rPr>
        <w:t xml:space="preserve">YÜRÜRLÜK </w:t>
      </w:r>
    </w:p>
    <w:p w:rsidR="00FB38B2" w:rsidRPr="00FB38B2" w:rsidRDefault="00FB38B2" w:rsidP="00FB38B2">
      <w:pPr>
        <w:autoSpaceDE w:val="0"/>
        <w:autoSpaceDN w:val="0"/>
        <w:adjustRightInd w:val="0"/>
        <w:spacing w:before="60" w:after="120" w:line="360" w:lineRule="auto"/>
        <w:jc w:val="both"/>
        <w:rPr>
          <w:rFonts w:ascii="Times New Roman" w:hAnsi="Times New Roman" w:cs="Times New Roman"/>
          <w:sz w:val="23"/>
          <w:szCs w:val="23"/>
        </w:rPr>
      </w:pPr>
      <w:r w:rsidRPr="00FB38B2">
        <w:rPr>
          <w:rFonts w:ascii="Times New Roman" w:hAnsi="Times New Roman" w:cs="Times New Roman"/>
          <w:b/>
          <w:bCs/>
          <w:sz w:val="23"/>
          <w:szCs w:val="23"/>
        </w:rPr>
        <w:t xml:space="preserve">Madde 4. </w:t>
      </w:r>
      <w:r w:rsidRPr="00FB38B2">
        <w:rPr>
          <w:rFonts w:ascii="Times New Roman" w:hAnsi="Times New Roman" w:cs="Times New Roman"/>
          <w:sz w:val="23"/>
          <w:szCs w:val="23"/>
        </w:rPr>
        <w:t xml:space="preserve">Bu yönerge, </w:t>
      </w:r>
      <w:proofErr w:type="gramStart"/>
      <w:r w:rsidR="00FF6DBD">
        <w:rPr>
          <w:rFonts w:ascii="Times New Roman" w:hAnsi="Times New Roman" w:cs="Times New Roman"/>
          <w:sz w:val="23"/>
          <w:szCs w:val="23"/>
        </w:rPr>
        <w:t>01/07/</w:t>
      </w:r>
      <w:r w:rsidRPr="00FB38B2">
        <w:rPr>
          <w:rFonts w:ascii="Times New Roman" w:hAnsi="Times New Roman" w:cs="Times New Roman"/>
          <w:sz w:val="23"/>
          <w:szCs w:val="23"/>
        </w:rPr>
        <w:t>2013</w:t>
      </w:r>
      <w:proofErr w:type="gramEnd"/>
      <w:r w:rsidRPr="00FB38B2">
        <w:rPr>
          <w:rFonts w:ascii="Times New Roman" w:hAnsi="Times New Roman" w:cs="Times New Roman"/>
          <w:sz w:val="23"/>
          <w:szCs w:val="23"/>
        </w:rPr>
        <w:t xml:space="preserve"> tarihinde </w:t>
      </w:r>
      <w:r>
        <w:rPr>
          <w:rFonts w:ascii="Times New Roman" w:hAnsi="Times New Roman" w:cs="Times New Roman"/>
          <w:sz w:val="23"/>
          <w:szCs w:val="23"/>
        </w:rPr>
        <w:t>FÜ</w:t>
      </w:r>
      <w:r w:rsidRPr="00FB38B2">
        <w:rPr>
          <w:rFonts w:ascii="Times New Roman" w:hAnsi="Times New Roman" w:cs="Times New Roman"/>
          <w:sz w:val="23"/>
          <w:szCs w:val="23"/>
        </w:rPr>
        <w:t xml:space="preserve"> Senatosu tarafından onaylanarak yürürlüğe girmiştir. </w:t>
      </w:r>
    </w:p>
    <w:p w:rsidR="00FB38B2" w:rsidRPr="00FB38B2" w:rsidRDefault="00FB38B2" w:rsidP="00FB38B2">
      <w:pPr>
        <w:autoSpaceDE w:val="0"/>
        <w:autoSpaceDN w:val="0"/>
        <w:adjustRightInd w:val="0"/>
        <w:spacing w:before="60" w:after="120" w:line="360" w:lineRule="auto"/>
        <w:jc w:val="both"/>
        <w:rPr>
          <w:rFonts w:ascii="Times New Roman" w:hAnsi="Times New Roman" w:cs="Times New Roman"/>
          <w:sz w:val="23"/>
          <w:szCs w:val="23"/>
        </w:rPr>
      </w:pPr>
      <w:r w:rsidRPr="00FB38B2">
        <w:rPr>
          <w:rFonts w:ascii="Times New Roman" w:hAnsi="Times New Roman" w:cs="Times New Roman"/>
          <w:sz w:val="23"/>
          <w:szCs w:val="23"/>
        </w:rPr>
        <w:t xml:space="preserve">Bu yönerge, </w:t>
      </w:r>
      <w:r>
        <w:rPr>
          <w:rFonts w:ascii="Times New Roman" w:hAnsi="Times New Roman" w:cs="Times New Roman"/>
          <w:sz w:val="23"/>
          <w:szCs w:val="23"/>
        </w:rPr>
        <w:t>FÜ</w:t>
      </w:r>
      <w:r w:rsidRPr="00FB38B2">
        <w:rPr>
          <w:rFonts w:ascii="Times New Roman" w:hAnsi="Times New Roman" w:cs="Times New Roman"/>
          <w:sz w:val="23"/>
          <w:szCs w:val="23"/>
        </w:rPr>
        <w:t xml:space="preserve"> Senatosu’nun onayı ile geçerlik kazanır ve </w:t>
      </w:r>
      <w:r>
        <w:rPr>
          <w:rFonts w:ascii="Times New Roman" w:hAnsi="Times New Roman" w:cs="Times New Roman"/>
          <w:sz w:val="23"/>
          <w:szCs w:val="23"/>
        </w:rPr>
        <w:t>F.Ü.</w:t>
      </w:r>
      <w:r w:rsidRPr="00FB38B2">
        <w:rPr>
          <w:rFonts w:ascii="Times New Roman" w:hAnsi="Times New Roman" w:cs="Times New Roman"/>
          <w:sz w:val="23"/>
          <w:szCs w:val="23"/>
        </w:rPr>
        <w:t xml:space="preserve"> Senatosu veya YÖK tarafından farklı bir karar alınmadığı sürece yürürlükte kalır. </w:t>
      </w:r>
    </w:p>
    <w:p w:rsidR="00FB38B2" w:rsidRPr="00FB38B2" w:rsidRDefault="00FB38B2" w:rsidP="00FB38B2">
      <w:pPr>
        <w:autoSpaceDE w:val="0"/>
        <w:autoSpaceDN w:val="0"/>
        <w:adjustRightInd w:val="0"/>
        <w:spacing w:before="60" w:after="120" w:line="360" w:lineRule="auto"/>
        <w:jc w:val="both"/>
        <w:rPr>
          <w:rFonts w:ascii="Times New Roman" w:hAnsi="Times New Roman" w:cs="Times New Roman"/>
          <w:sz w:val="23"/>
          <w:szCs w:val="23"/>
        </w:rPr>
      </w:pPr>
      <w:r w:rsidRPr="00FB38B2">
        <w:rPr>
          <w:rFonts w:ascii="Times New Roman" w:hAnsi="Times New Roman" w:cs="Times New Roman"/>
          <w:b/>
          <w:bCs/>
          <w:sz w:val="23"/>
          <w:szCs w:val="23"/>
        </w:rPr>
        <w:t xml:space="preserve">YÜRÜTME </w:t>
      </w:r>
    </w:p>
    <w:p w:rsidR="00C45C29" w:rsidRDefault="00FB38B2" w:rsidP="00FB38B2">
      <w:pPr>
        <w:spacing w:line="360" w:lineRule="auto"/>
        <w:jc w:val="both"/>
      </w:pPr>
      <w:r w:rsidRPr="00FB38B2">
        <w:rPr>
          <w:rFonts w:ascii="Times New Roman" w:hAnsi="Times New Roman" w:cs="Times New Roman"/>
          <w:b/>
          <w:bCs/>
          <w:sz w:val="23"/>
          <w:szCs w:val="23"/>
        </w:rPr>
        <w:t xml:space="preserve">Madde 5. </w:t>
      </w:r>
      <w:r w:rsidRPr="00FB38B2">
        <w:rPr>
          <w:rFonts w:ascii="Times New Roman" w:hAnsi="Times New Roman" w:cs="Times New Roman"/>
          <w:sz w:val="23"/>
          <w:szCs w:val="23"/>
        </w:rPr>
        <w:t xml:space="preserve">Bu Yönerge hükümlerini </w:t>
      </w:r>
      <w:r>
        <w:rPr>
          <w:rFonts w:ascii="Times New Roman" w:hAnsi="Times New Roman" w:cs="Times New Roman"/>
          <w:sz w:val="23"/>
          <w:szCs w:val="23"/>
        </w:rPr>
        <w:t>F.Ü.</w:t>
      </w:r>
      <w:r w:rsidRPr="00FB38B2">
        <w:rPr>
          <w:rFonts w:ascii="Times New Roman" w:hAnsi="Times New Roman" w:cs="Times New Roman"/>
          <w:sz w:val="23"/>
          <w:szCs w:val="23"/>
        </w:rPr>
        <w:t xml:space="preserve"> Rektörü yürütür</w:t>
      </w:r>
    </w:p>
    <w:sectPr w:rsidR="00C45C29" w:rsidSect="00C45C2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696DD3"/>
    <w:multiLevelType w:val="hybridMultilevel"/>
    <w:tmpl w:val="5DED4F1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513C771"/>
    <w:multiLevelType w:val="hybridMultilevel"/>
    <w:tmpl w:val="FF256B2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E691750"/>
    <w:multiLevelType w:val="hybridMultilevel"/>
    <w:tmpl w:val="DAE653B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7931CC76"/>
    <w:multiLevelType w:val="hybridMultilevel"/>
    <w:tmpl w:val="D86F478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FB38B2"/>
    <w:rsid w:val="00027134"/>
    <w:rsid w:val="005878F7"/>
    <w:rsid w:val="006A342F"/>
    <w:rsid w:val="0073127A"/>
    <w:rsid w:val="00733E8D"/>
    <w:rsid w:val="00844F59"/>
    <w:rsid w:val="008C016B"/>
    <w:rsid w:val="00A748EF"/>
    <w:rsid w:val="00C45C29"/>
    <w:rsid w:val="00FB38B2"/>
    <w:rsid w:val="00FF6DB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C2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FB38B2"/>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Default"/>
    <w:next w:val="Default"/>
    <w:uiPriority w:val="99"/>
    <w:rsid w:val="00FB38B2"/>
    <w:rPr>
      <w:color w:val="aut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1000</Words>
  <Characters>5704</Characters>
  <Application>Microsoft Office Word</Application>
  <DocSecurity>0</DocSecurity>
  <Lines>47</Lines>
  <Paragraphs>13</Paragraphs>
  <ScaleCrop>false</ScaleCrop>
  <Company/>
  <LinksUpToDate>false</LinksUpToDate>
  <CharactersWithSpaces>6691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mehmet</cp:lastModifiedBy>
  <cp:revision>8</cp:revision>
  <dcterms:created xsi:type="dcterms:W3CDTF">2013-04-19T07:52:00Z</dcterms:created>
  <dcterms:modified xsi:type="dcterms:W3CDTF">2013-07-15T13:22:00Z</dcterms:modified>
</cp:coreProperties>
</file>